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F5C" w:rsidRDefault="00132F5C" w:rsidP="00132F5C">
      <w:pPr>
        <w:pStyle w:val="Standard"/>
        <w:jc w:val="center"/>
        <w:rPr>
          <w:rFonts w:eastAsia="Times New Roman" w:cs="Times New Roman"/>
          <w:b/>
          <w:bCs/>
          <w:u w:val="single"/>
          <w:lang w:bidi="ar-SA"/>
        </w:rPr>
      </w:pPr>
      <w:r>
        <w:rPr>
          <w:rFonts w:eastAsia="Times New Roman" w:cs="Times New Roman"/>
          <w:b/>
          <w:bCs/>
          <w:u w:val="single"/>
          <w:lang w:bidi="ar-SA"/>
        </w:rPr>
        <w:t>Российская Федерация</w:t>
      </w:r>
    </w:p>
    <w:p w:rsidR="00132F5C" w:rsidRDefault="00132F5C" w:rsidP="00132F5C">
      <w:pPr>
        <w:pStyle w:val="Standard"/>
        <w:jc w:val="center"/>
        <w:rPr>
          <w:rFonts w:eastAsia="Times New Roman" w:cs="Times New Roman"/>
          <w:b/>
          <w:bCs/>
          <w:u w:val="single"/>
          <w:lang w:bidi="ar-SA"/>
        </w:rPr>
      </w:pPr>
      <w:r>
        <w:rPr>
          <w:rFonts w:eastAsia="Times New Roman" w:cs="Times New Roman"/>
          <w:b/>
          <w:bCs/>
          <w:u w:val="single"/>
          <w:lang w:bidi="ar-SA"/>
        </w:rPr>
        <w:t xml:space="preserve">Псковская область                                      </w:t>
      </w:r>
      <w:proofErr w:type="spellStart"/>
      <w:r>
        <w:rPr>
          <w:rFonts w:eastAsia="Times New Roman" w:cs="Times New Roman"/>
          <w:b/>
          <w:bCs/>
          <w:u w:val="single"/>
          <w:lang w:bidi="ar-SA"/>
        </w:rPr>
        <w:t>Пустошкинский</w:t>
      </w:r>
      <w:proofErr w:type="spellEnd"/>
      <w:r>
        <w:rPr>
          <w:rFonts w:eastAsia="Times New Roman" w:cs="Times New Roman"/>
          <w:b/>
          <w:bCs/>
          <w:u w:val="single"/>
          <w:lang w:bidi="ar-SA"/>
        </w:rPr>
        <w:t xml:space="preserve"> район</w:t>
      </w:r>
    </w:p>
    <w:p w:rsidR="00132F5C" w:rsidRDefault="00132F5C" w:rsidP="00132F5C">
      <w:pPr>
        <w:pStyle w:val="Standard"/>
        <w:jc w:val="center"/>
        <w:rPr>
          <w:rFonts w:eastAsia="Times New Roman" w:cs="Times New Roman"/>
          <w:b/>
          <w:bCs/>
          <w:u w:val="single"/>
          <w:lang w:bidi="ar-SA"/>
        </w:rPr>
      </w:pPr>
      <w:r>
        <w:rPr>
          <w:rFonts w:eastAsia="Times New Roman" w:cs="Times New Roman"/>
          <w:b/>
          <w:bCs/>
          <w:u w:val="single"/>
          <w:lang w:bidi="ar-SA"/>
        </w:rPr>
        <w:t>Сельское поселение    "Гультяевская волость"</w:t>
      </w:r>
    </w:p>
    <w:p w:rsidR="00132F5C" w:rsidRDefault="00132F5C" w:rsidP="00132F5C">
      <w:pPr>
        <w:pStyle w:val="Standard"/>
        <w:jc w:val="center"/>
        <w:rPr>
          <w:rFonts w:eastAsia="Times New Roman" w:cs="Times New Roman"/>
          <w:b/>
          <w:bCs/>
          <w:u w:val="single"/>
          <w:lang w:bidi="ar-SA"/>
        </w:rPr>
      </w:pPr>
      <w:r>
        <w:rPr>
          <w:rFonts w:eastAsia="Times New Roman" w:cs="Times New Roman"/>
          <w:b/>
          <w:bCs/>
          <w:u w:val="single"/>
          <w:lang w:bidi="ar-SA"/>
        </w:rPr>
        <w:t>Администрация сельского поселения</w:t>
      </w:r>
    </w:p>
    <w:p w:rsidR="00132F5C" w:rsidRDefault="00132F5C" w:rsidP="00132F5C">
      <w:pPr>
        <w:pStyle w:val="Standard"/>
        <w:jc w:val="center"/>
        <w:rPr>
          <w:rFonts w:eastAsia="Times New Roman" w:cs="Times New Roman"/>
          <w:b/>
          <w:bCs/>
          <w:u w:val="single"/>
          <w:lang w:bidi="ar-SA"/>
        </w:rPr>
      </w:pPr>
    </w:p>
    <w:p w:rsidR="00132F5C" w:rsidRDefault="00132F5C" w:rsidP="00132F5C">
      <w:pPr>
        <w:pStyle w:val="Standard"/>
        <w:jc w:val="center"/>
        <w:rPr>
          <w:rFonts w:eastAsia="Times New Roman" w:cs="Times New Roman"/>
          <w:b/>
          <w:bCs/>
          <w:lang w:bidi="ar-SA"/>
        </w:rPr>
      </w:pPr>
      <w:proofErr w:type="gramStart"/>
      <w:r>
        <w:rPr>
          <w:rFonts w:eastAsia="Times New Roman" w:cs="Times New Roman"/>
          <w:b/>
          <w:bCs/>
          <w:lang w:bidi="ar-SA"/>
        </w:rPr>
        <w:t>Р</w:t>
      </w:r>
      <w:proofErr w:type="gramEnd"/>
      <w:r>
        <w:rPr>
          <w:rFonts w:eastAsia="Times New Roman" w:cs="Times New Roman"/>
          <w:b/>
          <w:bCs/>
          <w:lang w:bidi="ar-SA"/>
        </w:rPr>
        <w:t xml:space="preserve"> А С П О Р Я Ж Е Н И Е</w:t>
      </w:r>
    </w:p>
    <w:p w:rsidR="00132F5C" w:rsidRDefault="00132F5C" w:rsidP="00132F5C">
      <w:pPr>
        <w:pStyle w:val="Standard"/>
        <w:rPr>
          <w:b/>
          <w:bCs/>
        </w:rPr>
      </w:pPr>
    </w:p>
    <w:p w:rsidR="00132F5C" w:rsidRDefault="00132F5C" w:rsidP="00132F5C">
      <w:pPr>
        <w:pStyle w:val="Standard"/>
      </w:pPr>
      <w:r>
        <w:t xml:space="preserve">от  30.09.2025 </w:t>
      </w:r>
      <w:r>
        <w:rPr>
          <w:u w:val="single"/>
        </w:rPr>
        <w:t>г.</w:t>
      </w:r>
      <w:r>
        <w:t xml:space="preserve">        №  14-р</w:t>
      </w:r>
    </w:p>
    <w:p w:rsidR="00132F5C" w:rsidRDefault="00132F5C" w:rsidP="00132F5C">
      <w:pPr>
        <w:pStyle w:val="Standard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д. Гультяи</w:t>
      </w:r>
    </w:p>
    <w:p w:rsidR="00132F5C" w:rsidRDefault="00132F5C" w:rsidP="00132F5C">
      <w:pPr>
        <w:pStyle w:val="Standard"/>
        <w:rPr>
          <w:rFonts w:eastAsia="Times New Roman" w:cs="Times New Roman"/>
          <w:lang w:bidi="ar-SA"/>
        </w:rPr>
      </w:pPr>
    </w:p>
    <w:p w:rsidR="00132F5C" w:rsidRDefault="00132F5C" w:rsidP="00132F5C">
      <w:pPr>
        <w:pStyle w:val="Standard"/>
        <w:tabs>
          <w:tab w:val="left" w:pos="284"/>
        </w:tabs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 xml:space="preserve">О выделении  средств  </w:t>
      </w:r>
      <w:proofErr w:type="gramStart"/>
      <w:r>
        <w:rPr>
          <w:rFonts w:eastAsia="Times New Roman" w:cs="Times New Roman"/>
          <w:lang w:bidi="ar-SA"/>
        </w:rPr>
        <w:t>из</w:t>
      </w:r>
      <w:proofErr w:type="gramEnd"/>
    </w:p>
    <w:p w:rsidR="00132F5C" w:rsidRDefault="00132F5C" w:rsidP="00132F5C">
      <w:pPr>
        <w:pStyle w:val="Standard"/>
        <w:tabs>
          <w:tab w:val="left" w:pos="284"/>
        </w:tabs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резервного  фонда.</w:t>
      </w:r>
    </w:p>
    <w:p w:rsidR="00132F5C" w:rsidRDefault="00132F5C" w:rsidP="00132F5C">
      <w:pPr>
        <w:pStyle w:val="Standard"/>
        <w:tabs>
          <w:tab w:val="left" w:pos="284"/>
        </w:tabs>
        <w:jc w:val="both"/>
      </w:pPr>
    </w:p>
    <w:p w:rsidR="00132F5C" w:rsidRDefault="00132F5C" w:rsidP="00132F5C">
      <w:pPr>
        <w:pStyle w:val="Standard"/>
        <w:tabs>
          <w:tab w:val="left" w:pos="284"/>
        </w:tabs>
        <w:jc w:val="both"/>
      </w:pPr>
    </w:p>
    <w:p w:rsidR="00132F5C" w:rsidRDefault="00132F5C" w:rsidP="00132F5C">
      <w:pPr>
        <w:pStyle w:val="Standard"/>
        <w:tabs>
          <w:tab w:val="left" w:pos="284"/>
        </w:tabs>
        <w:jc w:val="both"/>
      </w:pPr>
      <w:r>
        <w:rPr>
          <w:rFonts w:eastAsia="Times New Roman" w:cs="Times New Roman"/>
          <w:lang w:bidi="ar-SA"/>
        </w:rPr>
        <w:t xml:space="preserve">          В  соответствии  с  п.  3.6.  Порядка  расходования  средств  резервного  фонда  Администрации  сельского  поселения  "Гультяевская  волость", утвержденным  Постановлением  Главы  сельского  поселения    "Гультяевская  волость"  от  02.02.2009  г.</w:t>
      </w:r>
    </w:p>
    <w:p w:rsidR="00132F5C" w:rsidRDefault="00132F5C" w:rsidP="00132F5C">
      <w:pPr>
        <w:pStyle w:val="Standard"/>
        <w:tabs>
          <w:tab w:val="left" w:pos="284"/>
        </w:tabs>
        <w:jc w:val="both"/>
      </w:pPr>
      <w:r>
        <w:rPr>
          <w:rFonts w:eastAsia="Times New Roman" w:cs="Times New Roman"/>
          <w:lang w:bidi="ar-SA"/>
        </w:rPr>
        <w:t xml:space="preserve"> № 2</w:t>
      </w:r>
      <w:proofErr w:type="gramStart"/>
      <w:r>
        <w:rPr>
          <w:rFonts w:eastAsia="Times New Roman" w:cs="Times New Roman"/>
          <w:lang w:bidi="ar-SA"/>
        </w:rPr>
        <w:t xml:space="preserve"> :</w:t>
      </w:r>
      <w:proofErr w:type="gramEnd"/>
    </w:p>
    <w:p w:rsidR="00132F5C" w:rsidRDefault="00132F5C" w:rsidP="00132F5C">
      <w:pPr>
        <w:pStyle w:val="Standard"/>
        <w:tabs>
          <w:tab w:val="left" w:pos="284"/>
        </w:tabs>
        <w:jc w:val="both"/>
      </w:pPr>
    </w:p>
    <w:p w:rsidR="00132F5C" w:rsidRDefault="00132F5C" w:rsidP="00132F5C">
      <w:pPr>
        <w:pStyle w:val="Standard"/>
        <w:numPr>
          <w:ilvl w:val="0"/>
          <w:numId w:val="4"/>
        </w:numPr>
        <w:tabs>
          <w:tab w:val="left" w:pos="284"/>
        </w:tabs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Выделить  из  резервного  фонда  на  проведение  мероприятий, связанных  с празднованием  Дня пожилого человека де</w:t>
      </w:r>
      <w:r w:rsidR="00D6794A">
        <w:rPr>
          <w:rFonts w:eastAsia="Times New Roman" w:cs="Times New Roman"/>
          <w:lang w:bidi="ar-SA"/>
        </w:rPr>
        <w:t>нежные  средства  в  сумме 8700</w:t>
      </w:r>
      <w:r>
        <w:rPr>
          <w:rFonts w:eastAsia="Times New Roman" w:cs="Times New Roman"/>
          <w:lang w:bidi="ar-SA"/>
        </w:rPr>
        <w:t xml:space="preserve">  (восемь тысяч семьсмот)  рублей 00 коп.</w:t>
      </w:r>
    </w:p>
    <w:p w:rsidR="00132F5C" w:rsidRDefault="00132F5C" w:rsidP="00132F5C">
      <w:pPr>
        <w:pStyle w:val="Standard"/>
        <w:tabs>
          <w:tab w:val="left" w:pos="284"/>
        </w:tabs>
        <w:jc w:val="both"/>
      </w:pPr>
    </w:p>
    <w:p w:rsidR="00132F5C" w:rsidRDefault="00132F5C" w:rsidP="00132F5C">
      <w:pPr>
        <w:pStyle w:val="Standard"/>
        <w:numPr>
          <w:ilvl w:val="0"/>
          <w:numId w:val="5"/>
        </w:numPr>
        <w:tabs>
          <w:tab w:val="left" w:pos="284"/>
        </w:tabs>
        <w:jc w:val="both"/>
        <w:rPr>
          <w:rFonts w:eastAsia="Times New Roman" w:cs="Times New Roman"/>
          <w:lang w:bidi="ar-SA"/>
        </w:rPr>
      </w:pPr>
      <w:r w:rsidRPr="00C87C78">
        <w:rPr>
          <w:rFonts w:eastAsia="Times New Roman" w:cs="Times New Roman"/>
          <w:lang w:bidi="ar-SA"/>
        </w:rPr>
        <w:t xml:space="preserve">Выделенные  денежные  средства  использовать  на  </w:t>
      </w:r>
      <w:r>
        <w:rPr>
          <w:rFonts w:eastAsia="Times New Roman" w:cs="Times New Roman"/>
          <w:lang w:bidi="ar-SA"/>
        </w:rPr>
        <w:t>сувенирную продукцию для людей пожилого возраста.</w:t>
      </w:r>
    </w:p>
    <w:p w:rsidR="00132F5C" w:rsidRDefault="00132F5C" w:rsidP="00132F5C">
      <w:pPr>
        <w:pStyle w:val="Standard"/>
        <w:tabs>
          <w:tab w:val="left" w:pos="284"/>
        </w:tabs>
        <w:jc w:val="both"/>
        <w:rPr>
          <w:rFonts w:eastAsia="Times New Roman" w:cs="Times New Roman"/>
          <w:lang w:bidi="ar-SA"/>
        </w:rPr>
      </w:pPr>
    </w:p>
    <w:p w:rsidR="00132F5C" w:rsidRDefault="00132F5C" w:rsidP="00132F5C">
      <w:pPr>
        <w:pStyle w:val="Standard"/>
        <w:numPr>
          <w:ilvl w:val="0"/>
          <w:numId w:val="5"/>
        </w:numPr>
        <w:tabs>
          <w:tab w:val="left" w:pos="284"/>
        </w:tabs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Ответственность  за  нецелевое  использование  средств  резервного  фонда  несут соответствующие  должностные  лица  в  соответствии  с  действующим  законодательством.</w:t>
      </w:r>
    </w:p>
    <w:p w:rsidR="00132F5C" w:rsidRDefault="00132F5C" w:rsidP="00132F5C">
      <w:pPr>
        <w:pStyle w:val="Standard"/>
        <w:tabs>
          <w:tab w:val="left" w:pos="284"/>
        </w:tabs>
        <w:jc w:val="both"/>
        <w:rPr>
          <w:rFonts w:eastAsia="Times New Roman" w:cs="Times New Roman"/>
          <w:lang w:bidi="ar-SA"/>
        </w:rPr>
      </w:pPr>
    </w:p>
    <w:p w:rsidR="00132F5C" w:rsidRDefault="00132F5C" w:rsidP="00132F5C">
      <w:pPr>
        <w:pStyle w:val="Standard"/>
        <w:numPr>
          <w:ilvl w:val="0"/>
          <w:numId w:val="6"/>
        </w:numPr>
        <w:tabs>
          <w:tab w:val="left" w:pos="284"/>
        </w:tabs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Настоящее  Распоряжение  вступает  в  силу  с  момента  подписания.</w:t>
      </w:r>
    </w:p>
    <w:p w:rsidR="00132F5C" w:rsidRDefault="00132F5C" w:rsidP="00132F5C">
      <w:pPr>
        <w:pStyle w:val="Standard"/>
        <w:tabs>
          <w:tab w:val="left" w:pos="284"/>
        </w:tabs>
        <w:jc w:val="both"/>
      </w:pPr>
    </w:p>
    <w:p w:rsidR="00132F5C" w:rsidRDefault="00132F5C" w:rsidP="00132F5C">
      <w:pPr>
        <w:pStyle w:val="Standard"/>
        <w:numPr>
          <w:ilvl w:val="0"/>
          <w:numId w:val="3"/>
        </w:numPr>
        <w:tabs>
          <w:tab w:val="left" w:pos="284"/>
        </w:tabs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Главе  сельского  поселения  "Гультяевская  волость"  информировать  Собрание депутатов  поселения  о расходовании  средств  резервного  фонда    на   сессии  Собрания  депутатов.</w:t>
      </w:r>
    </w:p>
    <w:p w:rsidR="00132F5C" w:rsidRDefault="00132F5C" w:rsidP="00132F5C">
      <w:pPr>
        <w:pStyle w:val="Standard"/>
        <w:tabs>
          <w:tab w:val="left" w:pos="284"/>
        </w:tabs>
        <w:jc w:val="both"/>
      </w:pPr>
    </w:p>
    <w:p w:rsidR="00132F5C" w:rsidRDefault="00132F5C" w:rsidP="00132F5C">
      <w:pPr>
        <w:pStyle w:val="Standard"/>
        <w:tabs>
          <w:tab w:val="left" w:pos="284"/>
        </w:tabs>
        <w:jc w:val="both"/>
      </w:pPr>
    </w:p>
    <w:p w:rsidR="00132F5C" w:rsidRDefault="00132F5C" w:rsidP="00132F5C">
      <w:pPr>
        <w:pStyle w:val="Standard"/>
        <w:tabs>
          <w:tab w:val="left" w:pos="284"/>
        </w:tabs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 xml:space="preserve">                                                        </w:t>
      </w:r>
    </w:p>
    <w:p w:rsidR="00132F5C" w:rsidRDefault="00132F5C" w:rsidP="00132F5C">
      <w:pPr>
        <w:pStyle w:val="Standard"/>
        <w:tabs>
          <w:tab w:val="left" w:pos="284"/>
        </w:tabs>
        <w:jc w:val="both"/>
        <w:rPr>
          <w:rFonts w:eastAsia="Times New Roman" w:cs="Times New Roman"/>
          <w:lang w:bidi="ar-SA"/>
        </w:rPr>
      </w:pPr>
    </w:p>
    <w:p w:rsidR="00132F5C" w:rsidRDefault="00132F5C" w:rsidP="00132F5C">
      <w:pPr>
        <w:pStyle w:val="Standard"/>
        <w:tabs>
          <w:tab w:val="left" w:pos="284"/>
        </w:tabs>
        <w:jc w:val="both"/>
        <w:rPr>
          <w:rFonts w:eastAsia="Times New Roman" w:cs="Times New Roman"/>
          <w:lang w:bidi="ar-SA"/>
        </w:rPr>
      </w:pPr>
    </w:p>
    <w:p w:rsidR="00132F5C" w:rsidRDefault="00132F5C" w:rsidP="00132F5C">
      <w:pPr>
        <w:pStyle w:val="Standard"/>
      </w:pPr>
      <w:r>
        <w:tab/>
      </w:r>
      <w:r>
        <w:tab/>
        <w:t>Глава сельского поселения</w:t>
      </w:r>
    </w:p>
    <w:p w:rsidR="00132F5C" w:rsidRDefault="00132F5C" w:rsidP="00132F5C">
      <w:r>
        <w:tab/>
      </w:r>
      <w:r>
        <w:tab/>
        <w:t>"Гультяевская волость": ______________           Л.П. Сохраняева.</w:t>
      </w:r>
    </w:p>
    <w:p w:rsidR="00132F5C" w:rsidRDefault="00132F5C" w:rsidP="00132F5C"/>
    <w:p w:rsidR="00132F5C" w:rsidRDefault="00132F5C" w:rsidP="00132F5C"/>
    <w:p w:rsidR="00006D26" w:rsidRDefault="00006D26"/>
    <w:sectPr w:rsidR="00006D26" w:rsidSect="00DB6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9289F"/>
    <w:multiLevelType w:val="multilevel"/>
    <w:tmpl w:val="08E6CFC2"/>
    <w:styleLink w:val="WW8Num2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4DC30A41"/>
    <w:multiLevelType w:val="multilevel"/>
    <w:tmpl w:val="29EA53F6"/>
    <w:styleLink w:val="WW8Num1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75672F8D"/>
    <w:multiLevelType w:val="multilevel"/>
    <w:tmpl w:val="BCAEF85C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2"/>
    </w:lvlOverride>
  </w:num>
  <w:num w:numId="6">
    <w:abstractNumId w:val="0"/>
    <w:lvlOverride w:ilvl="0">
      <w:startOverride w:val="4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2F5C"/>
    <w:rsid w:val="00006D26"/>
    <w:rsid w:val="00132F5C"/>
    <w:rsid w:val="006C09A8"/>
    <w:rsid w:val="00D67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F5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32F5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8Num3">
    <w:name w:val="WW8Num3"/>
    <w:basedOn w:val="a2"/>
    <w:rsid w:val="00132F5C"/>
    <w:pPr>
      <w:numPr>
        <w:numId w:val="1"/>
      </w:numPr>
    </w:pPr>
  </w:style>
  <w:style w:type="numbering" w:customStyle="1" w:styleId="WW8Num1">
    <w:name w:val="WW8Num1"/>
    <w:basedOn w:val="a2"/>
    <w:rsid w:val="00132F5C"/>
    <w:pPr>
      <w:numPr>
        <w:numId w:val="2"/>
      </w:numPr>
    </w:pPr>
  </w:style>
  <w:style w:type="numbering" w:customStyle="1" w:styleId="WW8Num2">
    <w:name w:val="WW8Num2"/>
    <w:basedOn w:val="a2"/>
    <w:rsid w:val="00132F5C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2026-04-01T06:32:00Z</dcterms:created>
  <dcterms:modified xsi:type="dcterms:W3CDTF">2026-04-01T07:05:00Z</dcterms:modified>
</cp:coreProperties>
</file>